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rPr>
        <w:t>協賛企業募集規約</w:t>
      </w:r>
    </w:p>
    <w:p/>
    <w:p>
      <w:r>
        <w:rPr>
          <w:rFonts w:hint="eastAsia"/>
        </w:rPr>
        <w:t>第</w:t>
      </w:r>
      <w:r>
        <w:t>1条</w:t>
      </w:r>
      <w:r>
        <w:rPr>
          <w:rFonts w:hint="eastAsia"/>
        </w:rPr>
        <w:t>　目的</w:t>
      </w:r>
    </w:p>
    <w:p>
      <w:pPr>
        <w:ind w:left="210" w:leftChars="100"/>
      </w:pPr>
      <w:r>
        <w:rPr>
          <w:rFonts w:hint="eastAsia"/>
        </w:rPr>
        <w:t>この規約</w:t>
      </w:r>
      <w:r>
        <w:t>は</w:t>
      </w:r>
      <w:r>
        <w:rPr>
          <w:rFonts w:hint="eastAsia"/>
        </w:rPr>
        <w:t>、シニア情報ポータルサイト運営協議会</w:t>
      </w:r>
      <w:r>
        <w:t>（以下「</w:t>
      </w:r>
      <w:r>
        <w:rPr>
          <w:rFonts w:hint="eastAsia"/>
        </w:rPr>
        <w:t>当協議会</w:t>
      </w:r>
      <w:r>
        <w:t>」という。）が</w:t>
      </w:r>
      <w:r>
        <w:rPr>
          <w:rFonts w:hint="eastAsia"/>
        </w:rPr>
        <w:t>運営する、シニア情報ポータルサイト「プラっと！」（以下「プラっと！」）</w:t>
      </w:r>
      <w:r>
        <w:t>の</w:t>
      </w:r>
      <w:r>
        <w:rPr>
          <w:rFonts w:hint="eastAsia"/>
        </w:rPr>
        <w:t>協賛に関し、必要な事項について定めるものです。</w:t>
      </w:r>
    </w:p>
    <w:p/>
    <w:p>
      <w:r>
        <w:rPr>
          <w:rFonts w:hint="eastAsia"/>
        </w:rPr>
        <w:t>第</w:t>
      </w:r>
      <w:r>
        <w:t>2条</w:t>
      </w:r>
      <w:r>
        <w:rPr>
          <w:rFonts w:hint="eastAsia"/>
        </w:rPr>
        <w:t>　定義</w:t>
      </w:r>
    </w:p>
    <w:p>
      <w:r>
        <w:rPr>
          <w:rFonts w:hint="eastAsia"/>
        </w:rPr>
        <w:t>（１）「管理者」とは、シニア情報ポータルサイト運営協議会をいう。</w:t>
      </w:r>
    </w:p>
    <w:p>
      <w:r>
        <w:rPr>
          <w:rFonts w:hint="eastAsia"/>
        </w:rPr>
        <w:t>（２）「協賛者」とは、「プラっと！」の運営に協賛するものとして管理者が認めたものをいう。</w:t>
      </w:r>
    </w:p>
    <w:p/>
    <w:p>
      <w:r>
        <w:rPr>
          <w:rFonts w:hint="eastAsia"/>
        </w:rPr>
        <w:t>第3条　協賛金</w:t>
      </w:r>
    </w:p>
    <w:p>
      <w:r>
        <w:rPr>
          <w:rFonts w:hint="eastAsia"/>
        </w:rPr>
        <w:t>（１）</w:t>
      </w:r>
      <w:r>
        <w:t>協賛を行う者は</w:t>
      </w:r>
      <w:r>
        <w:rPr>
          <w:rFonts w:hint="eastAsia"/>
        </w:rPr>
        <w:t>、別に定めがある場合を除き</w:t>
      </w:r>
      <w:r>
        <w:t>次</w:t>
      </w:r>
      <w:r>
        <w:rPr>
          <w:rFonts w:hint="eastAsia"/>
        </w:rPr>
        <w:t>に</w:t>
      </w:r>
      <w:r>
        <w:t>掲げる額を負担するものとする。</w:t>
      </w:r>
    </w:p>
    <w:p>
      <w:r>
        <w:rPr>
          <w:rFonts w:hint="eastAsia"/>
        </w:rPr>
        <w:t>　　　　　協賛金　　年額24,000円（税別）</w:t>
      </w:r>
    </w:p>
    <w:p>
      <w:r>
        <w:rPr>
          <w:rFonts w:hint="eastAsia"/>
        </w:rPr>
        <w:t>（２）第１項に規定する額（以下「協賛金」）の有効期限は、原則として該当年度の4月1日から翌年の</w:t>
      </w:r>
    </w:p>
    <w:p>
      <w:r>
        <w:rPr>
          <w:rFonts w:hint="eastAsia"/>
        </w:rPr>
        <w:t>　　　3月31日までとする。</w:t>
      </w:r>
    </w:p>
    <w:p>
      <w:r>
        <w:rPr>
          <w:rFonts w:hint="eastAsia"/>
        </w:rPr>
        <w:t>（３）協賛金の支払いは原則として年額を一括で支払うものとする。</w:t>
      </w:r>
    </w:p>
    <w:p>
      <w:pPr>
        <w:ind w:left="630" w:hanging="630" w:hangingChars="300"/>
      </w:pPr>
      <w:r>
        <w:rPr>
          <w:rFonts w:hint="eastAsia"/>
        </w:rPr>
        <w:t>（４）年度途中に協賛申込をした場合は、申込をした月から翌年の3月までの月数に2,000円（税別）を乗じた金額を一括で支払うものとする。</w:t>
      </w:r>
    </w:p>
    <w:p>
      <w:pPr>
        <w:ind w:left="630" w:hanging="630" w:hangingChars="300"/>
      </w:pPr>
      <w:r>
        <w:rPr>
          <w:rFonts w:hint="eastAsia"/>
        </w:rPr>
        <w:t>（５）一度入金された協賛金は、理由の如何を問わず返金はしないものとする。ただし、協議会の責めに帰すべき事由がある場合はこの限りではない。</w:t>
      </w:r>
    </w:p>
    <w:p>
      <w:r>
        <w:rPr>
          <w:rFonts w:hint="eastAsia"/>
        </w:rPr>
        <w:t>（６）第１項の協賛金額については、協議会の総会による議を経て変更することができるものとするが、</w:t>
      </w:r>
    </w:p>
    <w:p>
      <w:pPr>
        <w:ind w:firstLine="630" w:firstLineChars="300"/>
      </w:pPr>
      <w:r>
        <w:rPr>
          <w:rFonts w:hint="eastAsia"/>
        </w:rPr>
        <w:t>協賛者には事前通知を行い協賛者と協賛継続の協議を行うものとする。</w:t>
      </w:r>
    </w:p>
    <w:p/>
    <w:p>
      <w:pPr>
        <w:ind w:left="945" w:hanging="945" w:hangingChars="450"/>
      </w:pPr>
      <w:r>
        <w:rPr>
          <w:rFonts w:hint="eastAsia"/>
        </w:rPr>
        <w:t>第４</w:t>
      </w:r>
      <w:r>
        <w:t>条</w:t>
      </w:r>
      <w:r>
        <w:rPr>
          <w:rFonts w:hint="eastAsia"/>
        </w:rPr>
        <w:t>　協賛者の制限</w:t>
      </w:r>
    </w:p>
    <w:p>
      <w:pPr>
        <w:ind w:left="1275" w:leftChars="157" w:hanging="945" w:hangingChars="450"/>
      </w:pPr>
      <w:r>
        <w:rPr>
          <w:rFonts w:hint="eastAsia"/>
        </w:rPr>
        <w:t>協議会は、</w:t>
      </w:r>
      <w:r>
        <w:t>次の各号のいずれかに該当する者から協賛の申込みがあったときは，これを拒否すること</w:t>
      </w:r>
    </w:p>
    <w:p>
      <w:pPr>
        <w:ind w:firstLine="210" w:firstLineChars="100"/>
      </w:pPr>
      <w:r>
        <w:t>ができる。</w:t>
      </w:r>
    </w:p>
    <w:p>
      <w:r>
        <w:rPr>
          <w:rFonts w:hint="eastAsia"/>
        </w:rPr>
        <w:t>（１）</w:t>
      </w:r>
      <w:r>
        <w:t>法律，法律に基づく命令，条例，規則等に違反した者</w:t>
      </w:r>
    </w:p>
    <w:p>
      <w:pPr>
        <w:ind w:left="630" w:hanging="630" w:hangingChars="300"/>
      </w:pPr>
      <w:r>
        <w:rPr>
          <w:rFonts w:hint="eastAsia"/>
        </w:rPr>
        <w:t>（２）</w:t>
      </w:r>
      <w:r>
        <w:t>風俗営業等の規制及び業務の適正化等に関する法律（昭和23 年法律第122 号）第２条に規定する営業又は風俗営業に類似した業種を行う者</w:t>
      </w:r>
    </w:p>
    <w:p>
      <w:r>
        <w:rPr>
          <w:rFonts w:hint="eastAsia"/>
        </w:rPr>
        <w:t>（３）</w:t>
      </w:r>
      <w:r>
        <w:t>消費者金融を営む者</w:t>
      </w:r>
    </w:p>
    <w:p>
      <w:r>
        <w:rPr>
          <w:rFonts w:hint="eastAsia"/>
        </w:rPr>
        <w:t>（４）</w:t>
      </w:r>
      <w:r>
        <w:t>賭博・ギャンブルに関する営業を行う者</w:t>
      </w:r>
    </w:p>
    <w:p>
      <w:r>
        <w:rPr>
          <w:rFonts w:hint="eastAsia"/>
        </w:rPr>
        <w:t>（５）</w:t>
      </w:r>
      <w:r>
        <w:t>法令に定めのない医療に類似する行為を行う者</w:t>
      </w:r>
    </w:p>
    <w:p>
      <w:r>
        <w:rPr>
          <w:rFonts w:hint="eastAsia"/>
        </w:rPr>
        <w:t>（６）</w:t>
      </w:r>
      <w:r>
        <w:t>その他広告を掲載する業種又は業者として適当でないと認められる者</w:t>
      </w:r>
    </w:p>
    <w:p>
      <w:pPr>
        <w:rPr>
          <w:rFonts w:hint="eastAsia"/>
        </w:rPr>
      </w:pPr>
    </w:p>
    <w:p>
      <w:r>
        <w:rPr>
          <w:rFonts w:hint="eastAsia"/>
        </w:rPr>
        <w:t>第５</w:t>
      </w:r>
      <w:r>
        <w:t>条</w:t>
      </w:r>
      <w:r>
        <w:rPr>
          <w:rFonts w:hint="eastAsia"/>
        </w:rPr>
        <w:t>　協賛に伴う特典</w:t>
      </w:r>
    </w:p>
    <w:p>
      <w:r>
        <w:rPr>
          <w:rFonts w:hint="eastAsia"/>
        </w:rPr>
        <w:t>（１）「プラっと！」内に企業</w:t>
      </w:r>
      <w:r>
        <w:t>広告を掲示</w:t>
      </w:r>
      <w:r>
        <w:rPr>
          <w:rFonts w:hint="eastAsia"/>
        </w:rPr>
        <w:t>すること。</w:t>
      </w:r>
    </w:p>
    <w:p>
      <w:r>
        <w:rPr>
          <w:rFonts w:hint="eastAsia"/>
        </w:rPr>
        <w:t>（２）「プラっと！」内の関連団体一覧にバナーを掲示し、協賛者のホームページにリンクを貼ること。</w:t>
      </w:r>
    </w:p>
    <w:p>
      <w:pPr>
        <w:ind w:left="630" w:hanging="630" w:hangingChars="300"/>
      </w:pPr>
      <w:r>
        <w:rPr>
          <w:rFonts w:hint="eastAsia"/>
        </w:rPr>
        <w:t>（３）協賛者が</w:t>
      </w:r>
      <w:r>
        <w:t>主催する</w:t>
      </w:r>
      <w:r>
        <w:rPr>
          <w:rFonts w:hint="eastAsia"/>
        </w:rPr>
        <w:t>イベントや、商品、サービス等を含む広告記事の掲示については、年間を通じて通常の掲載料金から割引するものとする。なお、掲載回数の制限は設けない。</w:t>
      </w:r>
    </w:p>
    <w:p>
      <w:pPr>
        <w:ind w:left="630" w:hanging="630" w:hangingChars="300"/>
      </w:pPr>
      <w:r>
        <w:rPr>
          <w:rFonts w:hint="eastAsia"/>
        </w:rPr>
        <w:t>（４）前項（１）から（３）に関する特典において下記事項に該当する先へのリンク、または広告や広告記事の掲載を拒否することができるものとし、リンク、または広告や広告記事の掲載後に下記事項に該当すると判断した場合は、削除することができる。</w:t>
      </w:r>
    </w:p>
    <w:p>
      <w:pPr>
        <w:pStyle w:val="4"/>
        <w:ind w:left="425" w:leftChars="0" w:firstLine="210" w:firstLineChars="100"/>
      </w:pPr>
      <w:r>
        <w:rPr>
          <w:rFonts w:hint="eastAsia"/>
        </w:rPr>
        <w:t>ａ　公序良俗に反するもの。</w:t>
      </w:r>
    </w:p>
    <w:p>
      <w:pPr>
        <w:pStyle w:val="4"/>
        <w:ind w:left="425" w:leftChars="0" w:firstLine="210" w:firstLineChars="100"/>
      </w:pPr>
      <w:r>
        <w:rPr>
          <w:rFonts w:hint="eastAsia"/>
        </w:rPr>
        <w:t>ｂ　犯罪的行為を助長し、またはその実行を暗示するもの。</w:t>
      </w:r>
    </w:p>
    <w:p>
      <w:pPr>
        <w:pStyle w:val="4"/>
        <w:ind w:left="425" w:leftChars="0" w:firstLine="210" w:firstLineChars="100"/>
      </w:pPr>
      <w:r>
        <w:rPr>
          <w:rFonts w:hint="eastAsia"/>
        </w:rPr>
        <w:t>ｃ　宗教団体・思想団体・無限連鎖講を開設し、またはこれを勧誘するもの。</w:t>
      </w:r>
    </w:p>
    <w:p>
      <w:pPr>
        <w:pStyle w:val="4"/>
        <w:ind w:left="425" w:leftChars="0" w:firstLine="210" w:firstLineChars="100"/>
      </w:pPr>
      <w:r>
        <w:rPr>
          <w:rFonts w:hint="eastAsia" w:ascii="ＭＳ 明朝" w:hAnsi="ＭＳ 明朝" w:eastAsia="ＭＳ 明朝" w:cs="ＭＳ 明朝"/>
        </w:rPr>
        <w:t>ⅾ　</w:t>
      </w:r>
      <w:r>
        <w:rPr>
          <w:rFonts w:hint="eastAsia"/>
        </w:rPr>
        <w:t>猥褻な内容、または他の利用者に不愉快を生じさせるもの。</w:t>
      </w:r>
    </w:p>
    <w:p>
      <w:pPr>
        <w:pStyle w:val="4"/>
        <w:ind w:left="1050" w:leftChars="300" w:hanging="420" w:hangingChars="200"/>
        <w:rPr>
          <w:rFonts w:asciiTheme="minorEastAsia" w:hAnsiTheme="minorEastAsia"/>
        </w:rPr>
      </w:pPr>
      <w:r>
        <w:rPr>
          <w:rFonts w:hint="eastAsia" w:asciiTheme="minorEastAsia" w:hAnsiTheme="minorEastAsia"/>
        </w:rPr>
        <w:t>ｅ　他の利用者や、協賛者または第三者の知的所有権（著作権・意匠権・特許権・実用新案権・商標権・ノウハウなど）を侵害するもの。</w:t>
      </w:r>
    </w:p>
    <w:p>
      <w:pPr>
        <w:pStyle w:val="4"/>
        <w:ind w:left="1050" w:leftChars="300" w:hanging="420" w:hangingChars="200"/>
      </w:pPr>
      <w:r>
        <w:rPr>
          <w:rFonts w:hint="eastAsia" w:cs="ＭＳ 明朝" w:asciiTheme="minorEastAsia" w:hAnsiTheme="minorEastAsia"/>
        </w:rPr>
        <w:t>ｆ　</w:t>
      </w:r>
      <w:r>
        <w:rPr>
          <w:rFonts w:hint="eastAsia" w:asciiTheme="minorEastAsia" w:hAnsiTheme="minorEastAsia"/>
        </w:rPr>
        <w:t>他の利用者や、協賛者または第三者の財産、信用</w:t>
      </w:r>
      <w:r>
        <w:rPr>
          <w:rFonts w:hint="eastAsia"/>
        </w:rPr>
        <w:t>、名誉、プライバシーを侵害するもの。</w:t>
      </w:r>
    </w:p>
    <w:p>
      <w:pPr>
        <w:ind w:firstLine="630" w:firstLineChars="300"/>
      </w:pPr>
      <w:r>
        <w:rPr>
          <w:rFonts w:hint="eastAsia"/>
        </w:rPr>
        <w:t>ｇ　法令に反するもの。</w:t>
      </w:r>
    </w:p>
    <w:p>
      <w:pPr>
        <w:ind w:firstLine="630" w:firstLineChars="300"/>
      </w:pPr>
      <w:r>
        <w:rPr>
          <w:rFonts w:hint="eastAsia"/>
        </w:rPr>
        <w:t>ｈ　他の利用者や協賛者、または第三者に不利益を与えるもの。</w:t>
      </w:r>
    </w:p>
    <w:p>
      <w:pPr>
        <w:ind w:firstLine="630" w:firstLineChars="300"/>
      </w:pPr>
      <w:r>
        <w:rPr>
          <w:rFonts w:hint="eastAsia"/>
        </w:rPr>
        <w:t>ⅰ　</w:t>
      </w:r>
      <w:r>
        <w:t>他の</w:t>
      </w:r>
      <w:r>
        <w:rPr>
          <w:rFonts w:hint="eastAsia"/>
        </w:rPr>
        <w:t>利用者や協賛者、</w:t>
      </w:r>
      <w:r>
        <w:t>または第三者に対する誹謗中傷を含むもの。</w:t>
      </w:r>
    </w:p>
    <w:p>
      <w:pPr>
        <w:ind w:firstLine="630" w:firstLineChars="300"/>
      </w:pPr>
      <w:r>
        <w:rPr>
          <w:rFonts w:hint="eastAsia"/>
        </w:rPr>
        <w:t>ｊ　</w:t>
      </w:r>
      <w:r>
        <w:t>本サービスの運用を妨げ、または</w:t>
      </w:r>
      <w:r>
        <w:rPr>
          <w:rFonts w:hint="eastAsia"/>
        </w:rPr>
        <w:t>協議会</w:t>
      </w:r>
      <w:r>
        <w:t>の信用を毀損するもの。</w:t>
      </w:r>
    </w:p>
    <w:p>
      <w:pPr>
        <w:ind w:firstLine="630" w:firstLineChars="300"/>
      </w:pPr>
      <w:r>
        <w:rPr>
          <w:rFonts w:hint="eastAsia"/>
        </w:rPr>
        <w:t>ｋ　</w:t>
      </w:r>
      <w:r>
        <w:t>故意又は作為的に</w:t>
      </w:r>
      <w:r>
        <w:rPr>
          <w:rFonts w:hint="eastAsia"/>
        </w:rPr>
        <w:t>捏造された</w:t>
      </w:r>
      <w:r>
        <w:t>、事実と反する内容。</w:t>
      </w:r>
    </w:p>
    <w:p>
      <w:pPr>
        <w:ind w:firstLine="630" w:firstLineChars="300"/>
      </w:pPr>
      <w:r>
        <w:rPr>
          <w:rFonts w:hint="eastAsia"/>
        </w:rPr>
        <w:t>ｌ　その他協議会</w:t>
      </w:r>
      <w:r>
        <w:t>が不適当と判断するもの。</w:t>
      </w:r>
    </w:p>
    <w:p>
      <w:pPr>
        <w:ind w:firstLine="630" w:firstLineChars="300"/>
      </w:pPr>
    </w:p>
    <w:p>
      <w:r>
        <w:rPr>
          <w:rFonts w:hint="eastAsia"/>
        </w:rPr>
        <w:t>第６</w:t>
      </w:r>
      <w:r>
        <w:t>条</w:t>
      </w:r>
      <w:r>
        <w:rPr>
          <w:rFonts w:hint="eastAsia"/>
        </w:rPr>
        <w:t>　協賛申込</w:t>
      </w:r>
    </w:p>
    <w:p>
      <w:pPr>
        <w:ind w:left="630" w:hanging="630" w:hangingChars="300"/>
      </w:pPr>
      <w:r>
        <w:rPr>
          <w:rFonts w:hint="eastAsia"/>
        </w:rPr>
        <w:t>（１）</w:t>
      </w:r>
      <w:r>
        <w:t>協賛を行おうとする者は</w:t>
      </w:r>
      <w:r>
        <w:rPr>
          <w:rFonts w:hint="eastAsia"/>
        </w:rPr>
        <w:t>、</w:t>
      </w:r>
      <w:r>
        <w:t>「~秋田を楽しむ大人の情報サイト~プラっと</w:t>
      </w:r>
      <w:r>
        <w:rPr>
          <w:rFonts w:hint="eastAsia"/>
        </w:rPr>
        <w:t>！協賛申込書</w:t>
      </w:r>
      <w:r>
        <w:t>」（様式１）を</w:t>
      </w:r>
      <w:r>
        <w:rPr>
          <w:rFonts w:hint="eastAsia"/>
        </w:rPr>
        <w:t>、協議会に</w:t>
      </w:r>
      <w:r>
        <w:t>提出するものとする。</w:t>
      </w:r>
    </w:p>
    <w:p>
      <w:r>
        <w:rPr>
          <w:rFonts w:hint="eastAsia"/>
        </w:rPr>
        <w:t>（２）協議会は申込内容について審査を行い、適当と認めたものを協賛者として登録する。</w:t>
      </w:r>
    </w:p>
    <w:p>
      <w:pPr>
        <w:ind w:left="630" w:hanging="630" w:hangingChars="300"/>
        <w:rPr>
          <w:rFonts w:hint="eastAsia"/>
        </w:rPr>
      </w:pPr>
      <w:r>
        <w:rPr>
          <w:rFonts w:hint="eastAsia"/>
        </w:rPr>
        <w:t>（３）協賛者は所定の手続きにより協賛金の支払いを行うものとし、請求書の発行から３か月以内に入金が認められない場合は、協賛を辞退したものとみなす。</w:t>
      </w:r>
    </w:p>
    <w:p/>
    <w:p>
      <w:r>
        <w:rPr>
          <w:rFonts w:hint="eastAsia"/>
        </w:rPr>
        <w:t>第</w:t>
      </w:r>
      <w:r>
        <w:t>7条</w:t>
      </w:r>
      <w:r>
        <w:rPr>
          <w:rFonts w:hint="eastAsia"/>
        </w:rPr>
        <w:t>　その他</w:t>
      </w:r>
      <w:r>
        <w:t>この要項に定めるもののほか，必要な事項は</w:t>
      </w:r>
      <w:r>
        <w:rPr>
          <w:rFonts w:hint="eastAsia"/>
        </w:rPr>
        <w:t>協議会が定める。</w:t>
      </w:r>
    </w:p>
    <w:p/>
    <w:p>
      <w:r>
        <w:rPr>
          <w:rFonts w:hint="eastAsia"/>
        </w:rPr>
        <w:t>付則</w:t>
      </w:r>
    </w:p>
    <w:p>
      <w:r>
        <w:t>この</w:t>
      </w:r>
      <w:r>
        <w:rPr>
          <w:rFonts w:hint="eastAsia"/>
        </w:rPr>
        <w:t>規約は令和3</w:t>
      </w:r>
      <w:r>
        <w:t>年</w:t>
      </w:r>
      <w:r>
        <w:rPr>
          <w:rFonts w:hint="eastAsia"/>
        </w:rPr>
        <w:t>1</w:t>
      </w:r>
      <w:r>
        <w:t>月</w:t>
      </w:r>
      <w:r>
        <w:rPr>
          <w:rFonts w:hint="eastAsia"/>
        </w:rPr>
        <w:t>3</w:t>
      </w:r>
      <w:r>
        <w:t>1日から施行する。</w:t>
      </w:r>
    </w:p>
    <w:p>
      <w:pPr>
        <w:rPr>
          <w:rFonts w:hint="eastAsia"/>
        </w:rPr>
      </w:pPr>
      <w:r>
        <w:rPr>
          <w:rFonts w:hint="eastAsia"/>
        </w:rPr>
        <w:t>付則</w:t>
      </w:r>
    </w:p>
    <w:p>
      <w:pPr>
        <w:rPr>
          <w:rFonts w:hint="eastAsia"/>
        </w:rPr>
      </w:pPr>
      <w:r>
        <w:t>この</w:t>
      </w:r>
      <w:r>
        <w:rPr>
          <w:rFonts w:hint="eastAsia"/>
        </w:rPr>
        <w:t>規約は令和</w:t>
      </w:r>
      <w:r>
        <w:rPr>
          <w:rFonts w:hint="eastAsia"/>
          <w:lang w:val="en-US" w:eastAsia="ja-JP"/>
        </w:rPr>
        <w:t>4</w:t>
      </w:r>
      <w:r>
        <w:t>年</w:t>
      </w:r>
      <w:r>
        <w:rPr>
          <w:rFonts w:hint="eastAsia"/>
          <w:lang w:val="en-US" w:eastAsia="ja-JP"/>
        </w:rPr>
        <w:t>4</w:t>
      </w:r>
      <w:r>
        <w:t>月1日から施行する</w:t>
      </w:r>
      <w:bookmarkStart w:id="0" w:name="_GoBack"/>
      <w:bookmarkEnd w:id="0"/>
    </w:p>
    <w:p/>
    <w:sectPr>
      <w:pgSz w:w="11906" w:h="16838"/>
      <w:pgMar w:top="1440" w:right="1080" w:bottom="1440" w:left="108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840"/>
  <w:drawingGridHorizontalSpacing w:val="10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90"/>
    <w:rsid w:val="00035925"/>
    <w:rsid w:val="000E1390"/>
    <w:rsid w:val="00167E6C"/>
    <w:rsid w:val="002A17D2"/>
    <w:rsid w:val="0039132A"/>
    <w:rsid w:val="00592700"/>
    <w:rsid w:val="00651174"/>
    <w:rsid w:val="00655E45"/>
    <w:rsid w:val="00844E05"/>
    <w:rsid w:val="00950588"/>
    <w:rsid w:val="009F5314"/>
    <w:rsid w:val="00AB6E9A"/>
    <w:rsid w:val="00AE3078"/>
    <w:rsid w:val="00BE3D91"/>
    <w:rsid w:val="00C478D9"/>
    <w:rsid w:val="00C64B20"/>
    <w:rsid w:val="00DF16D7"/>
    <w:rsid w:val="00EB5F9B"/>
    <w:rsid w:val="5A4C7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3681B5-9861-42AB-9B58-6194CEEB1678}">
  <ds:schemaRefs/>
</ds:datastoreItem>
</file>

<file path=docProps/app.xml><?xml version="1.0" encoding="utf-8"?>
<Properties xmlns="http://schemas.openxmlformats.org/officeDocument/2006/extended-properties" xmlns:vt="http://schemas.openxmlformats.org/officeDocument/2006/docPropsVTypes">
  <Template>Normal</Template>
  <Pages>2</Pages>
  <Words>261</Words>
  <Characters>1491</Characters>
  <Lines>12</Lines>
  <Paragraphs>3</Paragraphs>
  <TotalTime>0</TotalTime>
  <ScaleCrop>false</ScaleCrop>
  <LinksUpToDate>false</LinksUpToDate>
  <CharactersWithSpaces>1749</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2021-01-28T07:25:00Z</dcterms:created>
  <dc:creator>Age-friendly LivingLab AKITA</dc:creator>
  <cp:lastModifiedBy>user</cp:lastModifiedBy>
  <dcterms:modified xsi:type="dcterms:W3CDTF">2022-06-30T01:09:24Z</dcterms:modified>
  <dc:title>協賛企業募集規約</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